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E86C1B">
        <w:trPr>
          <w:trHeight w:val="323"/>
        </w:trPr>
        <w:tc>
          <w:tcPr>
            <w:tcW w:w="14039" w:type="dxa"/>
            <w:gridSpan w:val="4"/>
            <w:vAlign w:val="center"/>
          </w:tcPr>
          <w:p w14:paraId="69D1934F" w14:textId="77777777" w:rsidR="00A3073F" w:rsidRPr="00813C78" w:rsidRDefault="00A3073F" w:rsidP="00E86C1B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E86C1B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E86C1B" w:rsidRPr="00813C78" w:rsidRDefault="00E86C1B" w:rsidP="00E86C1B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5457C022" w:rsidR="00E86C1B" w:rsidRPr="007F3343" w:rsidRDefault="00E86C1B" w:rsidP="00E86C1B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 w:rsidRPr="00BB6C2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Dirección de Operación y Evaluación/ Unidad de Atención a la Derechohabiencia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/CAO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2CC1F3C3" w:rsidR="00A3073F" w:rsidRPr="00A3073F" w:rsidRDefault="00E86C1B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BB6C2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Enlace Nacional con las Áreas de Atención y Orientación a la Derechohabiencia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(DENAOOD)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298CD21B" w:rsidR="00A3073F" w:rsidRPr="00813C78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A3073F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0FB52162" w:rsidR="00A3073F" w:rsidRPr="002D09EF" w:rsidRDefault="00E86C1B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Paulina López Avilés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E86C1B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E86C1B" w:rsidRPr="00813C78" w:rsidRDefault="00E86C1B" w:rsidP="00E86C1B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0540C3EC" w:rsidR="00E86C1B" w:rsidRPr="002D09EF" w:rsidRDefault="00E86C1B" w:rsidP="00E86C1B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Titular de la </w:t>
            </w:r>
            <w:r w:rsidRPr="00E87172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División de Enlace Nacional con las Áreas de Atención y Orientación a la Derechohabiencia</w:t>
            </w:r>
          </w:p>
        </w:tc>
      </w:tr>
      <w:tr w:rsidR="00E86C1B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E86C1B" w:rsidRPr="00813C78" w:rsidRDefault="00E86C1B" w:rsidP="00E86C1B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7005AD06" w:rsidR="00E86C1B" w:rsidRPr="002D09EF" w:rsidRDefault="00E86C1B" w:rsidP="00E86C1B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2B5B9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Av. P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aseo</w:t>
            </w:r>
            <w:r w:rsidRPr="002B5B9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de la Reforma 476,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Piso 5, Ala Poniente, Alcandía </w:t>
            </w:r>
            <w:r w:rsidRPr="002B5B9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Juárez, Cuauhtémoc,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C.P.</w:t>
            </w:r>
            <w:r w:rsidRPr="002B5B9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06600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</w:t>
            </w:r>
            <w:r w:rsidRPr="002B5B9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Ciudad de México</w:t>
            </w:r>
          </w:p>
        </w:tc>
      </w:tr>
      <w:tr w:rsidR="00E86C1B" w:rsidRPr="00E86C1B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E86C1B" w:rsidRPr="00813C78" w:rsidRDefault="00E86C1B" w:rsidP="00E86C1B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5E84473E" w:rsidR="00E86C1B" w:rsidRPr="002D09EF" w:rsidRDefault="00E86C1B" w:rsidP="00E86C1B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55 52 38 27 00</w:t>
            </w:r>
            <w:r w:rsidRPr="00BB6C2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E</w:t>
            </w:r>
            <w:r w:rsidRPr="00BB6C2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xt. 105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23 - paulina.lopez</w:t>
            </w:r>
            <w:r w:rsidRPr="00BB6C2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@imss.gob.mx</w:t>
            </w:r>
          </w:p>
        </w:tc>
      </w:tr>
    </w:tbl>
    <w:p w14:paraId="503BE016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E86C1B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E86C1B" w:rsidRDefault="00E86C1B" w:rsidP="00E86C1B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75B88460" w:rsidR="00E86C1B" w:rsidRPr="008D7CA5" w:rsidRDefault="00E86C1B" w:rsidP="00E86C1B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BB6C2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Enlace Nacional con las Áreas de Atención y Orientación a la Derechohabiencia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(DENAOOD)</w:t>
            </w:r>
          </w:p>
        </w:tc>
      </w:tr>
      <w:tr w:rsidR="00CA692E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E86C1B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E86C1B" w:rsidRDefault="00E86C1B" w:rsidP="00E86C1B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26CCF8CF" w:rsidR="00E86C1B" w:rsidRPr="008D7CA5" w:rsidRDefault="00E86C1B" w:rsidP="00E86C1B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9E78AD">
              <w:rPr>
                <w:rFonts w:ascii="Montserrat Medium" w:eastAsia="Times New Roman" w:hAnsi="Montserrat Medium" w:cs="Open Sans"/>
                <w:sz w:val="16"/>
                <w:szCs w:val="15"/>
                <w:lang w:val="es-MX"/>
              </w:rPr>
              <w:t>3C. Programación, Organización Y Presupuestación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7F6F08C7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</w:t>
            </w:r>
            <w:proofErr w:type="gramStart"/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EXPEDIENTES</w:t>
            </w:r>
            <w:proofErr w:type="gramEnd"/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E86C1B" w:rsidRPr="00813C78" w14:paraId="760A83B2" w14:textId="77777777" w:rsidTr="005C3EFD">
        <w:trPr>
          <w:trHeight w:val="311"/>
        </w:trPr>
        <w:tc>
          <w:tcPr>
            <w:tcW w:w="1016" w:type="pct"/>
          </w:tcPr>
          <w:p w14:paraId="1D4D85A9" w14:textId="65ED72A4" w:rsidR="00E86C1B" w:rsidRPr="00C8380F" w:rsidRDefault="00E86C1B" w:rsidP="00E86C1B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E86C1B">
              <w:rPr>
                <w:rFonts w:ascii="Montserrat Medium" w:hAnsi="Montserrat Medium"/>
                <w:color w:val="000000"/>
                <w:sz w:val="14"/>
                <w:szCs w:val="14"/>
              </w:rPr>
              <w:t>3C.5 Registro programático de proyectos institucionales</w:t>
            </w:r>
          </w:p>
        </w:tc>
        <w:tc>
          <w:tcPr>
            <w:tcW w:w="1519" w:type="pct"/>
          </w:tcPr>
          <w:p w14:paraId="420D570C" w14:textId="6AB7FBCE" w:rsidR="00E86C1B" w:rsidRPr="00C8380F" w:rsidRDefault="00E86C1B" w:rsidP="00E86C1B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E86C1B">
              <w:rPr>
                <w:rFonts w:ascii="Montserrat Medium" w:hAnsi="Montserrat Medium"/>
                <w:color w:val="000000"/>
                <w:sz w:val="14"/>
                <w:szCs w:val="14"/>
              </w:rPr>
              <w:t>Adquisiciones de uniformes para el personal de la UAD</w:t>
            </w:r>
          </w:p>
        </w:tc>
        <w:tc>
          <w:tcPr>
            <w:tcW w:w="611" w:type="pct"/>
            <w:vAlign w:val="center"/>
          </w:tcPr>
          <w:p w14:paraId="14D1391C" w14:textId="2D4F20DB" w:rsidR="00E86C1B" w:rsidRPr="00FF089E" w:rsidRDefault="00E86C1B" w:rsidP="005C3EFD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68B8207C" w14:textId="77777777" w:rsidR="005C3EFD" w:rsidRPr="005C3EFD" w:rsidRDefault="005C3EFD" w:rsidP="005C3EFD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5C3EFD">
              <w:rPr>
                <w:rFonts w:ascii="Montserrat Medium" w:hAnsi="Montserrat Medium"/>
                <w:color w:val="000000"/>
                <w:sz w:val="14"/>
                <w:szCs w:val="14"/>
              </w:rPr>
              <w:t>2 físicos</w:t>
            </w:r>
          </w:p>
          <w:p w14:paraId="3988A12B" w14:textId="7AC31554" w:rsidR="00E86C1B" w:rsidRPr="00FF089E" w:rsidRDefault="005C3EFD" w:rsidP="005C3EFD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5C3EFD">
              <w:rPr>
                <w:rFonts w:ascii="Montserrat Medium" w:hAnsi="Montserrat Medium"/>
                <w:color w:val="000000"/>
                <w:sz w:val="14"/>
                <w:szCs w:val="14"/>
              </w:rPr>
              <w:t>1 digital</w:t>
            </w:r>
          </w:p>
        </w:tc>
        <w:tc>
          <w:tcPr>
            <w:tcW w:w="1164" w:type="pct"/>
            <w:vAlign w:val="center"/>
          </w:tcPr>
          <w:p w14:paraId="499BB8BA" w14:textId="65EC1D3F" w:rsidR="00E86C1B" w:rsidRPr="00C8380F" w:rsidRDefault="00E86C1B" w:rsidP="00E86C1B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5C3EFD">
              <w:rPr>
                <w:rFonts w:ascii="Montserrat Medium" w:hAnsi="Montserrat Medium"/>
                <w:color w:val="000000"/>
                <w:sz w:val="14"/>
                <w:szCs w:val="14"/>
              </w:rPr>
              <w:t>DENAAOD – piso 5</w:t>
            </w:r>
          </w:p>
        </w:tc>
      </w:tr>
      <w:tr w:rsidR="005C3EFD" w:rsidRPr="00813C78" w14:paraId="1B23ACB3" w14:textId="77777777" w:rsidTr="005C3EFD">
        <w:trPr>
          <w:trHeight w:val="311"/>
        </w:trPr>
        <w:tc>
          <w:tcPr>
            <w:tcW w:w="1016" w:type="pct"/>
          </w:tcPr>
          <w:p w14:paraId="1946CC88" w14:textId="3A9742A5" w:rsidR="005C3EFD" w:rsidRPr="00E86C1B" w:rsidRDefault="005C3EFD" w:rsidP="005C3EFD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5C3EFD">
              <w:rPr>
                <w:rFonts w:ascii="Montserrat Medium" w:hAnsi="Montserrat Medium"/>
                <w:color w:val="000000"/>
                <w:sz w:val="14"/>
                <w:szCs w:val="14"/>
              </w:rPr>
              <w:t>3C.5 Registro programático de proyectos institucionales</w:t>
            </w:r>
          </w:p>
        </w:tc>
        <w:tc>
          <w:tcPr>
            <w:tcW w:w="1519" w:type="pct"/>
          </w:tcPr>
          <w:p w14:paraId="4C2148B5" w14:textId="57E48516" w:rsidR="005C3EFD" w:rsidRPr="00E86C1B" w:rsidRDefault="005C3EFD" w:rsidP="005C3EFD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5C3EFD">
              <w:rPr>
                <w:rFonts w:ascii="Montserrat Medium" w:hAnsi="Montserrat Medium"/>
                <w:color w:val="000000"/>
                <w:sz w:val="14"/>
                <w:szCs w:val="14"/>
              </w:rPr>
              <w:t>Programas y proyectos del personal de Atención y Orientación en los OOAD y UMAE</w:t>
            </w:r>
          </w:p>
        </w:tc>
        <w:tc>
          <w:tcPr>
            <w:tcW w:w="611" w:type="pct"/>
            <w:vAlign w:val="center"/>
          </w:tcPr>
          <w:p w14:paraId="33EF36A6" w14:textId="25042D27" w:rsidR="005C3EFD" w:rsidRDefault="005C3EFD" w:rsidP="005C3EFD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7B10518C" w14:textId="6A16653B" w:rsidR="005C3EFD" w:rsidRDefault="005C3EFD" w:rsidP="005C3EFD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5C3EFD">
              <w:rPr>
                <w:rFonts w:ascii="Montserrat Medium" w:hAnsi="Montserrat Medium"/>
                <w:color w:val="000000"/>
                <w:sz w:val="14"/>
                <w:szCs w:val="14"/>
              </w:rPr>
              <w:t>62 digitales</w:t>
            </w:r>
          </w:p>
        </w:tc>
        <w:tc>
          <w:tcPr>
            <w:tcW w:w="1164" w:type="pct"/>
          </w:tcPr>
          <w:p w14:paraId="3C15607F" w14:textId="59ABE90F" w:rsidR="005C3EFD" w:rsidRPr="005C3EFD" w:rsidRDefault="005C3EFD" w:rsidP="005C3EFD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5C3EFD">
              <w:rPr>
                <w:rFonts w:ascii="Montserrat Medium" w:hAnsi="Montserrat Medium"/>
                <w:color w:val="000000"/>
                <w:sz w:val="14"/>
                <w:szCs w:val="14"/>
              </w:rPr>
              <w:t>DENAAOD – piso 5</w:t>
            </w:r>
          </w:p>
        </w:tc>
      </w:tr>
      <w:tr w:rsidR="00113C21" w:rsidRPr="00813C78" w14:paraId="64090C06" w14:textId="77777777" w:rsidTr="005C3EFD">
        <w:trPr>
          <w:trHeight w:val="311"/>
        </w:trPr>
        <w:tc>
          <w:tcPr>
            <w:tcW w:w="1016" w:type="pct"/>
          </w:tcPr>
          <w:p w14:paraId="58883140" w14:textId="62522C3C" w:rsidR="00113C21" w:rsidRPr="005C3EFD" w:rsidRDefault="00113C21" w:rsidP="005C3EFD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5C3EFD">
              <w:rPr>
                <w:rFonts w:ascii="Montserrat Medium" w:hAnsi="Montserrat Medium"/>
                <w:color w:val="000000"/>
                <w:sz w:val="14"/>
                <w:szCs w:val="14"/>
              </w:rPr>
              <w:t>3C.5 Registro programático de proyectos institucionales</w:t>
            </w:r>
          </w:p>
        </w:tc>
        <w:tc>
          <w:tcPr>
            <w:tcW w:w="1519" w:type="pct"/>
          </w:tcPr>
          <w:p w14:paraId="7BD6426E" w14:textId="05A95023" w:rsidR="00113C21" w:rsidRPr="005C3EFD" w:rsidRDefault="00113C21" w:rsidP="005C3EFD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Ceremonia Conmemorativa Día TAOD, 45 Aniversario</w:t>
            </w:r>
          </w:p>
        </w:tc>
        <w:tc>
          <w:tcPr>
            <w:tcW w:w="611" w:type="pct"/>
            <w:vAlign w:val="center"/>
          </w:tcPr>
          <w:p w14:paraId="65BF8286" w14:textId="008F887D" w:rsidR="00113C21" w:rsidRDefault="00113C21" w:rsidP="005C3EFD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1F1DFA26" w14:textId="38AFCDA6" w:rsidR="00113C21" w:rsidRPr="005C3EFD" w:rsidRDefault="00113C21" w:rsidP="00113C2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</w:t>
            </w:r>
            <w:r w:rsidRPr="005C3EFD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físico</w:t>
            </w:r>
          </w:p>
          <w:p w14:paraId="7EFF4596" w14:textId="5C124E0F" w:rsidR="00113C21" w:rsidRPr="005C3EFD" w:rsidRDefault="00113C21" w:rsidP="00113C21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5C3EFD">
              <w:rPr>
                <w:rFonts w:ascii="Montserrat Medium" w:hAnsi="Montserrat Medium"/>
                <w:color w:val="000000"/>
                <w:sz w:val="14"/>
                <w:szCs w:val="14"/>
              </w:rPr>
              <w:t>1 digital</w:t>
            </w:r>
          </w:p>
        </w:tc>
        <w:tc>
          <w:tcPr>
            <w:tcW w:w="1164" w:type="pct"/>
          </w:tcPr>
          <w:p w14:paraId="221D95D0" w14:textId="37911D3C" w:rsidR="00113C21" w:rsidRPr="005C3EFD" w:rsidRDefault="00113C21" w:rsidP="005C3EFD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5C3EFD">
              <w:rPr>
                <w:rFonts w:ascii="Montserrat Medium" w:hAnsi="Montserrat Medium"/>
                <w:color w:val="000000"/>
                <w:sz w:val="14"/>
                <w:szCs w:val="14"/>
              </w:rPr>
              <w:t>DENAAOD – piso 5</w:t>
            </w: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1215"/>
        <w:gridCol w:w="3403"/>
      </w:tblGrid>
      <w:tr w:rsidR="00623117" w:rsidRPr="00813C78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45C094BA" w14:textId="4DC818DB" w:rsidR="00D52008" w:rsidRDefault="00E86C1B" w:rsidP="0066171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Lic. Claudia Selene Ortega Cabrera</w:t>
            </w:r>
          </w:p>
          <w:p w14:paraId="081690BF" w14:textId="2931243F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esponsable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433010EC" w14:textId="77777777" w:rsidR="00E86C1B" w:rsidRPr="00E86C1B" w:rsidRDefault="00E86C1B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E86C1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Lic. Paulina López Avilés </w:t>
            </w:r>
          </w:p>
          <w:p w14:paraId="2D0B8AF7" w14:textId="0ADF219A" w:rsidR="00623117" w:rsidRPr="00D47DA7" w:rsidRDefault="00E86C1B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E86C1B">
              <w:rPr>
                <w:rFonts w:ascii="Montserrat Medium" w:hAnsi="Montserrat Medium"/>
                <w:color w:val="000000"/>
                <w:sz w:val="14"/>
                <w:szCs w:val="14"/>
              </w:rPr>
              <w:t>Titular de la División de Enlace Nacional con las Áreas de Atención y Orientación a la Derechohabiencia</w:t>
            </w:r>
          </w:p>
        </w:tc>
      </w:tr>
    </w:tbl>
    <w:p w14:paraId="3BB49913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7C2808C" w14:textId="57956664" w:rsidR="00287592" w:rsidRDefault="00FF7AF3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287592" w:rsidSect="00A3073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993E9" w14:textId="77777777" w:rsidR="00996280" w:rsidRDefault="00996280" w:rsidP="00984A99">
      <w:r>
        <w:separator/>
      </w:r>
    </w:p>
  </w:endnote>
  <w:endnote w:type="continuationSeparator" w:id="0">
    <w:p w14:paraId="476AACA1" w14:textId="77777777" w:rsidR="00996280" w:rsidRDefault="00996280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5B0597" w:rsidRPr="005B0597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6BC7A" w14:textId="77777777" w:rsidR="00996280" w:rsidRDefault="00996280" w:rsidP="00984A99">
      <w:r>
        <w:separator/>
      </w:r>
    </w:p>
  </w:footnote>
  <w:footnote w:type="continuationSeparator" w:id="0">
    <w:p w14:paraId="35CE7972" w14:textId="77777777" w:rsidR="00996280" w:rsidRDefault="00996280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731015">
    <w:abstractNumId w:val="2"/>
  </w:num>
  <w:num w:numId="2" w16cid:durableId="331642125">
    <w:abstractNumId w:val="1"/>
  </w:num>
  <w:num w:numId="3" w16cid:durableId="1685547059">
    <w:abstractNumId w:val="3"/>
  </w:num>
  <w:num w:numId="4" w16cid:durableId="1847591805">
    <w:abstractNumId w:val="5"/>
  </w:num>
  <w:num w:numId="5" w16cid:durableId="538860010">
    <w:abstractNumId w:val="4"/>
  </w:num>
  <w:num w:numId="6" w16cid:durableId="1350370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3125C"/>
    <w:rsid w:val="000506F5"/>
    <w:rsid w:val="00055A40"/>
    <w:rsid w:val="000746F0"/>
    <w:rsid w:val="00075795"/>
    <w:rsid w:val="00092D3E"/>
    <w:rsid w:val="000A4675"/>
    <w:rsid w:val="000B572F"/>
    <w:rsid w:val="000B586C"/>
    <w:rsid w:val="000C11CA"/>
    <w:rsid w:val="000D31E3"/>
    <w:rsid w:val="000D7241"/>
    <w:rsid w:val="000E614F"/>
    <w:rsid w:val="000F4148"/>
    <w:rsid w:val="00101B9E"/>
    <w:rsid w:val="00106B62"/>
    <w:rsid w:val="0010727A"/>
    <w:rsid w:val="00113C21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C2E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80BC6"/>
    <w:rsid w:val="00287592"/>
    <w:rsid w:val="002A052C"/>
    <w:rsid w:val="002A3579"/>
    <w:rsid w:val="002D09EF"/>
    <w:rsid w:val="00301C15"/>
    <w:rsid w:val="003025D5"/>
    <w:rsid w:val="00304F25"/>
    <w:rsid w:val="00313CCC"/>
    <w:rsid w:val="00314202"/>
    <w:rsid w:val="00315AAC"/>
    <w:rsid w:val="00315E8F"/>
    <w:rsid w:val="003358CC"/>
    <w:rsid w:val="00345D53"/>
    <w:rsid w:val="00365F3B"/>
    <w:rsid w:val="00370C49"/>
    <w:rsid w:val="0037444E"/>
    <w:rsid w:val="003805FC"/>
    <w:rsid w:val="003A1EC6"/>
    <w:rsid w:val="003A5672"/>
    <w:rsid w:val="003C1156"/>
    <w:rsid w:val="003F0087"/>
    <w:rsid w:val="003F42C5"/>
    <w:rsid w:val="003F50AB"/>
    <w:rsid w:val="00413094"/>
    <w:rsid w:val="00420FF2"/>
    <w:rsid w:val="00421AC3"/>
    <w:rsid w:val="00435D91"/>
    <w:rsid w:val="00444FD9"/>
    <w:rsid w:val="00447ADC"/>
    <w:rsid w:val="00447DD4"/>
    <w:rsid w:val="00454BF6"/>
    <w:rsid w:val="00460FEE"/>
    <w:rsid w:val="0046103C"/>
    <w:rsid w:val="00467062"/>
    <w:rsid w:val="00492F1E"/>
    <w:rsid w:val="004A397C"/>
    <w:rsid w:val="004B6D73"/>
    <w:rsid w:val="004C4DA4"/>
    <w:rsid w:val="004C72F7"/>
    <w:rsid w:val="004E2B53"/>
    <w:rsid w:val="004F0D75"/>
    <w:rsid w:val="004F6150"/>
    <w:rsid w:val="0050268B"/>
    <w:rsid w:val="00522433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50DA"/>
    <w:rsid w:val="005B0597"/>
    <w:rsid w:val="005B201C"/>
    <w:rsid w:val="005C3EFD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C2855"/>
    <w:rsid w:val="006D63E8"/>
    <w:rsid w:val="006E097E"/>
    <w:rsid w:val="00700134"/>
    <w:rsid w:val="00700D78"/>
    <w:rsid w:val="00706951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A5C1B"/>
    <w:rsid w:val="007B3E21"/>
    <w:rsid w:val="007B56A7"/>
    <w:rsid w:val="007C0A97"/>
    <w:rsid w:val="007C702F"/>
    <w:rsid w:val="007D7516"/>
    <w:rsid w:val="007E0092"/>
    <w:rsid w:val="007F3343"/>
    <w:rsid w:val="0080794C"/>
    <w:rsid w:val="00813C78"/>
    <w:rsid w:val="00881B49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96280"/>
    <w:rsid w:val="009A0F6D"/>
    <w:rsid w:val="009A2B42"/>
    <w:rsid w:val="009A4347"/>
    <w:rsid w:val="009C5B21"/>
    <w:rsid w:val="009D0F24"/>
    <w:rsid w:val="009D6F7A"/>
    <w:rsid w:val="009E2173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61A8"/>
    <w:rsid w:val="00AA1271"/>
    <w:rsid w:val="00AA5AC4"/>
    <w:rsid w:val="00AB43BB"/>
    <w:rsid w:val="00AE1315"/>
    <w:rsid w:val="00AE7039"/>
    <w:rsid w:val="00AF3D90"/>
    <w:rsid w:val="00B02A37"/>
    <w:rsid w:val="00B24E55"/>
    <w:rsid w:val="00B26078"/>
    <w:rsid w:val="00B46D69"/>
    <w:rsid w:val="00B63632"/>
    <w:rsid w:val="00B70816"/>
    <w:rsid w:val="00B75235"/>
    <w:rsid w:val="00B846C5"/>
    <w:rsid w:val="00B96FEA"/>
    <w:rsid w:val="00BA322B"/>
    <w:rsid w:val="00BA3537"/>
    <w:rsid w:val="00BA6CB5"/>
    <w:rsid w:val="00BE7230"/>
    <w:rsid w:val="00BF1BF1"/>
    <w:rsid w:val="00BF4B17"/>
    <w:rsid w:val="00BF5273"/>
    <w:rsid w:val="00BF5368"/>
    <w:rsid w:val="00C20D36"/>
    <w:rsid w:val="00C22CA4"/>
    <w:rsid w:val="00C526AD"/>
    <w:rsid w:val="00C621B4"/>
    <w:rsid w:val="00C657C1"/>
    <w:rsid w:val="00C71EFF"/>
    <w:rsid w:val="00C8380F"/>
    <w:rsid w:val="00C838AD"/>
    <w:rsid w:val="00C848E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295D"/>
    <w:rsid w:val="00D15899"/>
    <w:rsid w:val="00D4020F"/>
    <w:rsid w:val="00D44587"/>
    <w:rsid w:val="00D4606D"/>
    <w:rsid w:val="00D47DA7"/>
    <w:rsid w:val="00D52008"/>
    <w:rsid w:val="00D55312"/>
    <w:rsid w:val="00D74EF5"/>
    <w:rsid w:val="00DB75A7"/>
    <w:rsid w:val="00DC24D3"/>
    <w:rsid w:val="00DC3EC7"/>
    <w:rsid w:val="00DD161D"/>
    <w:rsid w:val="00DE06EE"/>
    <w:rsid w:val="00DE571C"/>
    <w:rsid w:val="00DE5AF0"/>
    <w:rsid w:val="00DF163E"/>
    <w:rsid w:val="00DF7E6D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86C1B"/>
    <w:rsid w:val="00E93A57"/>
    <w:rsid w:val="00EA5DD4"/>
    <w:rsid w:val="00EC4EF1"/>
    <w:rsid w:val="00EC6C92"/>
    <w:rsid w:val="00ED12B1"/>
    <w:rsid w:val="00EE1083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73414"/>
    <w:rsid w:val="00F903C9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8049449"/>
  <w15:docId w15:val="{56967F7D-9A7C-4220-833C-3D76DBF0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styleId="Mencinsinresolver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CAF107-24AA-49BD-9228-FED011E260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Eloy Rodriguez Dorantes</dc:creator>
  <cp:lastModifiedBy>Laura Estrella Orta</cp:lastModifiedBy>
  <cp:revision>2</cp:revision>
  <cp:lastPrinted>2026-04-23T18:19:00Z</cp:lastPrinted>
  <dcterms:created xsi:type="dcterms:W3CDTF">2026-04-23T23:23:00Z</dcterms:created>
  <dcterms:modified xsi:type="dcterms:W3CDTF">2026-04-23T23:23:00Z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